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24D34" w14:textId="77777777" w:rsidR="009B1CA5" w:rsidRDefault="009B1CA5" w:rsidP="009B1CA5">
      <w:pPr>
        <w:widowControl w:val="0"/>
        <w:autoSpaceDE w:val="0"/>
        <w:autoSpaceDN w:val="0"/>
        <w:jc w:val="right"/>
        <w:rPr>
          <w:spacing w:val="-57"/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Anexa nr.</w:t>
      </w:r>
      <w:r>
        <w:rPr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5</w:t>
      </w:r>
      <w:r w:rsidRPr="00EC1DDE">
        <w:rPr>
          <w:spacing w:val="-57"/>
          <w:sz w:val="24"/>
          <w:szCs w:val="24"/>
          <w:lang w:val="ro-RO"/>
        </w:rPr>
        <w:t xml:space="preserve"> </w:t>
      </w:r>
    </w:p>
    <w:p w14:paraId="5F08B5DB" w14:textId="77777777" w:rsidR="009B1CA5" w:rsidRDefault="009B1CA5" w:rsidP="009B1CA5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la Regulamentul privind verificarea documenta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 xml:space="preserve">iei de proiect </w:t>
      </w:r>
    </w:p>
    <w:p w14:paraId="6C357709" w14:textId="77777777" w:rsidR="009B1CA5" w:rsidRPr="00EC1DDE" w:rsidRDefault="009B1CA5" w:rsidP="009B1CA5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 xml:space="preserve">i expertiza tehnică a proiectelor </w:t>
      </w: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>i construc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>iilor</w:t>
      </w:r>
      <w:r w:rsidRPr="00EC1DDE" w:rsidDel="00E2124A">
        <w:rPr>
          <w:sz w:val="24"/>
          <w:szCs w:val="24"/>
          <w:lang w:val="ro-RO"/>
        </w:rPr>
        <w:t xml:space="preserve"> </w:t>
      </w:r>
    </w:p>
    <w:p w14:paraId="5A24845C" w14:textId="77777777" w:rsidR="009B1CA5" w:rsidRDefault="009B1CA5" w:rsidP="009B1CA5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45F6B36F" w14:textId="77777777" w:rsidR="009B1CA5" w:rsidRPr="00EC1DDE" w:rsidRDefault="009B1CA5" w:rsidP="009B1CA5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244E8663" w14:textId="77777777" w:rsidR="009B1CA5" w:rsidRPr="00EC1DDE" w:rsidRDefault="009B1CA5" w:rsidP="009B1CA5">
      <w:pPr>
        <w:widowControl w:val="0"/>
        <w:autoSpaceDE w:val="0"/>
        <w:autoSpaceDN w:val="0"/>
        <w:ind w:firstLine="0"/>
        <w:jc w:val="center"/>
        <w:outlineLvl w:val="1"/>
        <w:rPr>
          <w:b/>
          <w:bCs/>
          <w:sz w:val="24"/>
          <w:szCs w:val="24"/>
          <w:lang w:val="ro-RO"/>
        </w:rPr>
      </w:pPr>
      <w:r w:rsidRPr="00EC1DDE">
        <w:rPr>
          <w:b/>
          <w:bCs/>
          <w:sz w:val="24"/>
          <w:szCs w:val="24"/>
          <w:lang w:val="ro-RO"/>
        </w:rPr>
        <w:t>REGISTRUL</w:t>
      </w:r>
    </w:p>
    <w:p w14:paraId="73864E5E" w14:textId="77777777" w:rsidR="009B1CA5" w:rsidRDefault="009B1CA5" w:rsidP="009B1CA5">
      <w:pPr>
        <w:widowControl w:val="0"/>
        <w:tabs>
          <w:tab w:val="left" w:pos="2496"/>
          <w:tab w:val="left" w:pos="3157"/>
        </w:tabs>
        <w:autoSpaceDE w:val="0"/>
        <w:autoSpaceDN w:val="0"/>
        <w:ind w:firstLine="0"/>
        <w:jc w:val="center"/>
        <w:rPr>
          <w:b/>
          <w:spacing w:val="-57"/>
          <w:sz w:val="24"/>
          <w:szCs w:val="22"/>
          <w:lang w:val="ro-RO"/>
        </w:rPr>
      </w:pPr>
      <w:r w:rsidRPr="00EC1DDE">
        <w:rPr>
          <w:b/>
          <w:sz w:val="24"/>
          <w:szCs w:val="22"/>
          <w:lang w:val="ro-RO"/>
        </w:rPr>
        <w:t>rapoartelor unice/avizelor de verificare/expertizare a proiectelor</w:t>
      </w:r>
      <w:r w:rsidRPr="00EC1DDE">
        <w:rPr>
          <w:b/>
          <w:spacing w:val="-57"/>
          <w:sz w:val="24"/>
          <w:szCs w:val="22"/>
          <w:lang w:val="ro-RO"/>
        </w:rPr>
        <w:t xml:space="preserve"> </w:t>
      </w:r>
    </w:p>
    <w:p w14:paraId="02795427" w14:textId="77777777" w:rsidR="009B1CA5" w:rsidRPr="00E042D3" w:rsidRDefault="009B1CA5" w:rsidP="009B1CA5">
      <w:pPr>
        <w:widowControl w:val="0"/>
        <w:tabs>
          <w:tab w:val="left" w:pos="2496"/>
          <w:tab w:val="left" w:pos="3157"/>
        </w:tabs>
        <w:autoSpaceDE w:val="0"/>
        <w:autoSpaceDN w:val="0"/>
        <w:ind w:firstLine="0"/>
        <w:jc w:val="center"/>
        <w:rPr>
          <w:b/>
          <w:sz w:val="24"/>
          <w:szCs w:val="22"/>
          <w:lang w:val="ro-RO"/>
        </w:rPr>
      </w:pPr>
      <w:proofErr w:type="spellStart"/>
      <w:r w:rsidRPr="00E042D3">
        <w:rPr>
          <w:b/>
          <w:sz w:val="24"/>
          <w:szCs w:val="22"/>
          <w:lang w:val="ro-RO"/>
        </w:rPr>
        <w:t>Tr</w:t>
      </w:r>
      <w:r>
        <w:rPr>
          <w:b/>
          <w:sz w:val="24"/>
          <w:szCs w:val="22"/>
          <w:lang w:val="ro-RO"/>
        </w:rPr>
        <w:t>im</w:t>
      </w:r>
      <w:proofErr w:type="spellEnd"/>
      <w:r w:rsidRPr="00E042D3">
        <w:rPr>
          <w:b/>
          <w:sz w:val="24"/>
          <w:szCs w:val="22"/>
          <w:lang w:val="ro-RO"/>
        </w:rPr>
        <w:t>.</w:t>
      </w:r>
      <w:r>
        <w:rPr>
          <w:b/>
          <w:sz w:val="24"/>
          <w:szCs w:val="22"/>
          <w:lang w:val="ro-RO"/>
        </w:rPr>
        <w:t xml:space="preserve"> </w:t>
      </w:r>
      <w:r w:rsidRPr="00E042D3">
        <w:rPr>
          <w:b/>
          <w:sz w:val="24"/>
          <w:szCs w:val="22"/>
          <w:lang w:val="ro-RO"/>
        </w:rPr>
        <w:t xml:space="preserve">_________202___ </w:t>
      </w:r>
    </w:p>
    <w:p w14:paraId="039E1425" w14:textId="77777777" w:rsidR="009B1CA5" w:rsidRDefault="009B1CA5" w:rsidP="009B1CA5">
      <w:pPr>
        <w:widowControl w:val="0"/>
        <w:autoSpaceDE w:val="0"/>
        <w:autoSpaceDN w:val="0"/>
        <w:jc w:val="left"/>
        <w:rPr>
          <w:b/>
          <w:sz w:val="25"/>
          <w:szCs w:val="24"/>
          <w:lang w:val="ro-RO"/>
        </w:rPr>
      </w:pPr>
    </w:p>
    <w:p w14:paraId="627776DB" w14:textId="77777777" w:rsidR="009B1CA5" w:rsidRPr="00EC1DDE" w:rsidRDefault="009B1CA5" w:rsidP="009B1CA5">
      <w:pPr>
        <w:widowControl w:val="0"/>
        <w:autoSpaceDE w:val="0"/>
        <w:autoSpaceDN w:val="0"/>
        <w:jc w:val="left"/>
        <w:rPr>
          <w:b/>
          <w:sz w:val="25"/>
          <w:szCs w:val="24"/>
          <w:lang w:val="ro-RO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9"/>
        <w:gridCol w:w="468"/>
        <w:gridCol w:w="1665"/>
        <w:gridCol w:w="1107"/>
        <w:gridCol w:w="688"/>
        <w:gridCol w:w="1247"/>
        <w:gridCol w:w="1248"/>
        <w:gridCol w:w="1448"/>
      </w:tblGrid>
      <w:tr w:rsidR="009B1CA5" w:rsidRPr="00EC1DDE" w14:paraId="65221187" w14:textId="77777777" w:rsidTr="00A165CD">
        <w:trPr>
          <w:trHeight w:val="2853"/>
        </w:trPr>
        <w:tc>
          <w:tcPr>
            <w:tcW w:w="622" w:type="pct"/>
          </w:tcPr>
          <w:p w14:paraId="1C178EDC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Numărul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>înregistrării</w:t>
            </w:r>
          </w:p>
        </w:tc>
        <w:tc>
          <w:tcPr>
            <w:tcW w:w="235" w:type="pct"/>
          </w:tcPr>
          <w:p w14:paraId="4ED05A46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Data</w:t>
            </w:r>
          </w:p>
        </w:tc>
        <w:tc>
          <w:tcPr>
            <w:tcW w:w="930" w:type="pct"/>
          </w:tcPr>
          <w:p w14:paraId="2A240CCB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Compartiment</w:t>
            </w:r>
            <w:r>
              <w:rPr>
                <w:b/>
                <w:sz w:val="22"/>
                <w:szCs w:val="22"/>
                <w:lang w:val="ro-RO"/>
              </w:rPr>
              <w:t>ul</w:t>
            </w:r>
          </w:p>
        </w:tc>
        <w:tc>
          <w:tcPr>
            <w:tcW w:w="620" w:type="pct"/>
          </w:tcPr>
          <w:p w14:paraId="440B87A9" w14:textId="77777777" w:rsidR="009B1CA5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 xml:space="preserve">Numărul </w:t>
            </w:r>
          </w:p>
          <w:p w14:paraId="096035EA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ș</w:t>
            </w:r>
            <w:r w:rsidRPr="00EC1DDE">
              <w:rPr>
                <w:b/>
                <w:sz w:val="22"/>
                <w:szCs w:val="22"/>
                <w:lang w:val="ro-RO"/>
              </w:rPr>
              <w:t>i</w:t>
            </w:r>
            <w:r w:rsidRPr="00EC1DDE">
              <w:rPr>
                <w:b/>
                <w:spacing w:val="-52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denumirea</w:t>
            </w:r>
            <w:r w:rsidRPr="00EC1DDE">
              <w:rPr>
                <w:b/>
                <w:spacing w:val="-53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obiectului</w:t>
            </w:r>
          </w:p>
        </w:tc>
        <w:tc>
          <w:tcPr>
            <w:tcW w:w="387" w:type="pct"/>
          </w:tcPr>
          <w:p w14:paraId="4B010B7A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Adresa</w:t>
            </w:r>
          </w:p>
        </w:tc>
        <w:tc>
          <w:tcPr>
            <w:tcW w:w="698" w:type="pct"/>
          </w:tcPr>
          <w:p w14:paraId="02222D60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698" w:type="pct"/>
          </w:tcPr>
          <w:p w14:paraId="74337E7C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Proiectantul</w:t>
            </w:r>
          </w:p>
        </w:tc>
        <w:tc>
          <w:tcPr>
            <w:tcW w:w="809" w:type="pct"/>
          </w:tcPr>
          <w:p w14:paraId="7688473E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Denumirea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organiza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iei care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efectuează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activită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 de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 xml:space="preserve">verificare </w:t>
            </w:r>
            <w:r>
              <w:rPr>
                <w:b/>
                <w:sz w:val="22"/>
                <w:szCs w:val="22"/>
                <w:lang w:val="ro-RO"/>
              </w:rPr>
              <w:t>ș</w:t>
            </w:r>
            <w:r w:rsidRPr="00EC1DDE">
              <w:rPr>
                <w:b/>
                <w:sz w:val="22"/>
                <w:szCs w:val="22"/>
                <w:lang w:val="ro-RO"/>
              </w:rPr>
              <w:t>i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expertizare a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proiectelor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(numele,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prenumele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>
              <w:rPr>
                <w:b/>
                <w:sz w:val="22"/>
                <w:szCs w:val="22"/>
                <w:lang w:val="ro-RO"/>
              </w:rPr>
              <w:t>verificatorului de p</w:t>
            </w:r>
            <w:r w:rsidRPr="00EC1DDE">
              <w:rPr>
                <w:b/>
                <w:sz w:val="22"/>
                <w:szCs w:val="22"/>
                <w:lang w:val="ro-RO"/>
              </w:rPr>
              <w:t>roiect)</w:t>
            </w:r>
          </w:p>
        </w:tc>
      </w:tr>
      <w:tr w:rsidR="009B1CA5" w:rsidRPr="00EC1DDE" w14:paraId="34BBDBE0" w14:textId="77777777" w:rsidTr="00A165CD">
        <w:trPr>
          <w:trHeight w:val="275"/>
        </w:trPr>
        <w:tc>
          <w:tcPr>
            <w:tcW w:w="622" w:type="pct"/>
          </w:tcPr>
          <w:p w14:paraId="6707598F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Cs w:val="22"/>
                <w:lang w:val="ro-RO"/>
              </w:rPr>
            </w:pPr>
            <w:r w:rsidRPr="00EC1DDE">
              <w:rPr>
                <w:szCs w:val="22"/>
                <w:lang w:val="ro-RO"/>
              </w:rPr>
              <w:t>1.</w:t>
            </w:r>
          </w:p>
        </w:tc>
        <w:tc>
          <w:tcPr>
            <w:tcW w:w="235" w:type="pct"/>
          </w:tcPr>
          <w:p w14:paraId="2003A3E9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Cs w:val="22"/>
                <w:lang w:val="ro-RO"/>
              </w:rPr>
            </w:pPr>
          </w:p>
        </w:tc>
        <w:tc>
          <w:tcPr>
            <w:tcW w:w="930" w:type="pct"/>
          </w:tcPr>
          <w:p w14:paraId="46B3D6C5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Cs w:val="22"/>
                <w:lang w:val="ro-RO"/>
              </w:rPr>
            </w:pPr>
            <w:r>
              <w:rPr>
                <w:szCs w:val="22"/>
                <w:lang w:val="ro-RO"/>
              </w:rPr>
              <w:t xml:space="preserve"> </w:t>
            </w:r>
            <w:r w:rsidRPr="00EC1DDE">
              <w:rPr>
                <w:szCs w:val="22"/>
                <w:lang w:val="ro-RO"/>
              </w:rPr>
              <w:t>A.</w:t>
            </w:r>
            <w:r w:rsidRPr="00EC1DDE">
              <w:rPr>
                <w:spacing w:val="-2"/>
                <w:szCs w:val="22"/>
                <w:lang w:val="ro-RO"/>
              </w:rPr>
              <w:t xml:space="preserve"> </w:t>
            </w:r>
            <w:r w:rsidRPr="00EC1DDE">
              <w:rPr>
                <w:szCs w:val="22"/>
                <w:lang w:val="ro-RO"/>
              </w:rPr>
              <w:t>B...</w:t>
            </w:r>
          </w:p>
        </w:tc>
        <w:tc>
          <w:tcPr>
            <w:tcW w:w="620" w:type="pct"/>
          </w:tcPr>
          <w:p w14:paraId="7C431516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Cs w:val="22"/>
                <w:lang w:val="ro-RO"/>
              </w:rPr>
            </w:pPr>
          </w:p>
        </w:tc>
        <w:tc>
          <w:tcPr>
            <w:tcW w:w="387" w:type="pct"/>
          </w:tcPr>
          <w:p w14:paraId="348CDECF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Cs w:val="22"/>
                <w:lang w:val="ro-RO"/>
              </w:rPr>
            </w:pPr>
          </w:p>
        </w:tc>
        <w:tc>
          <w:tcPr>
            <w:tcW w:w="698" w:type="pct"/>
          </w:tcPr>
          <w:p w14:paraId="1B4C81BE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Cs w:val="22"/>
                <w:lang w:val="ro-RO"/>
              </w:rPr>
            </w:pPr>
          </w:p>
        </w:tc>
        <w:tc>
          <w:tcPr>
            <w:tcW w:w="698" w:type="pct"/>
          </w:tcPr>
          <w:p w14:paraId="611A27FE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Cs w:val="22"/>
                <w:lang w:val="ro-RO"/>
              </w:rPr>
            </w:pPr>
          </w:p>
        </w:tc>
        <w:tc>
          <w:tcPr>
            <w:tcW w:w="809" w:type="pct"/>
          </w:tcPr>
          <w:p w14:paraId="437D3089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Cs w:val="22"/>
                <w:lang w:val="ro-RO"/>
              </w:rPr>
            </w:pPr>
          </w:p>
        </w:tc>
      </w:tr>
      <w:tr w:rsidR="009B1CA5" w:rsidRPr="00EC1DDE" w14:paraId="072F8094" w14:textId="77777777" w:rsidTr="00A165CD">
        <w:trPr>
          <w:trHeight w:val="259"/>
        </w:trPr>
        <w:tc>
          <w:tcPr>
            <w:tcW w:w="622" w:type="pct"/>
          </w:tcPr>
          <w:p w14:paraId="25EEEDA1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Cs w:val="22"/>
                <w:lang w:val="ro-RO"/>
              </w:rPr>
            </w:pPr>
            <w:r w:rsidRPr="00EC1DDE">
              <w:rPr>
                <w:szCs w:val="22"/>
                <w:lang w:val="ro-RO"/>
              </w:rPr>
              <w:t>2.</w:t>
            </w:r>
          </w:p>
        </w:tc>
        <w:tc>
          <w:tcPr>
            <w:tcW w:w="235" w:type="pct"/>
          </w:tcPr>
          <w:p w14:paraId="5A1EF761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930" w:type="pct"/>
          </w:tcPr>
          <w:p w14:paraId="71051F6C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620" w:type="pct"/>
          </w:tcPr>
          <w:p w14:paraId="6C93749B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387" w:type="pct"/>
          </w:tcPr>
          <w:p w14:paraId="6FED609B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698" w:type="pct"/>
          </w:tcPr>
          <w:p w14:paraId="00A015B8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698" w:type="pct"/>
          </w:tcPr>
          <w:p w14:paraId="186DED9E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809" w:type="pct"/>
          </w:tcPr>
          <w:p w14:paraId="4C417B99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</w:tr>
      <w:tr w:rsidR="009B1CA5" w:rsidRPr="00EC1DDE" w14:paraId="23319C4D" w14:textId="77777777" w:rsidTr="00A165CD">
        <w:trPr>
          <w:trHeight w:val="260"/>
        </w:trPr>
        <w:tc>
          <w:tcPr>
            <w:tcW w:w="622" w:type="pct"/>
          </w:tcPr>
          <w:p w14:paraId="44645D6C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Cs w:val="22"/>
                <w:lang w:val="ro-RO"/>
              </w:rPr>
            </w:pPr>
            <w:r w:rsidRPr="00EC1DDE">
              <w:rPr>
                <w:szCs w:val="22"/>
                <w:lang w:val="ro-RO"/>
              </w:rPr>
              <w:t>3.</w:t>
            </w:r>
          </w:p>
        </w:tc>
        <w:tc>
          <w:tcPr>
            <w:tcW w:w="235" w:type="pct"/>
          </w:tcPr>
          <w:p w14:paraId="5960BFCA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930" w:type="pct"/>
          </w:tcPr>
          <w:p w14:paraId="6FAA9421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620" w:type="pct"/>
          </w:tcPr>
          <w:p w14:paraId="7E019777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387" w:type="pct"/>
          </w:tcPr>
          <w:p w14:paraId="1E1CBC93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698" w:type="pct"/>
          </w:tcPr>
          <w:p w14:paraId="4F7B0F1F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698" w:type="pct"/>
          </w:tcPr>
          <w:p w14:paraId="3EFFE92F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809" w:type="pct"/>
          </w:tcPr>
          <w:p w14:paraId="7AA19081" w14:textId="77777777" w:rsidR="009B1CA5" w:rsidRPr="00EC1DDE" w:rsidRDefault="009B1CA5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</w:tr>
    </w:tbl>
    <w:p w14:paraId="4145FE21" w14:textId="77777777" w:rsidR="009B1CA5" w:rsidRPr="00EC1DDE" w:rsidRDefault="009B1CA5" w:rsidP="009B1CA5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16B61232" w14:textId="77777777" w:rsidR="00B32DE8" w:rsidRDefault="00B32DE8"/>
    <w:sectPr w:rsidR="00B32D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A5"/>
    <w:rsid w:val="004D39C8"/>
    <w:rsid w:val="0058181B"/>
    <w:rsid w:val="005C0197"/>
    <w:rsid w:val="006D1F82"/>
    <w:rsid w:val="009B1CA5"/>
    <w:rsid w:val="00B32DE8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85098"/>
  <w15:chartTrackingRefBased/>
  <w15:docId w15:val="{37BE7FFC-B60F-4E86-A12A-A7E2B46A6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C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B1CA5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CA5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1CA5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1CA5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1CA5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1CA5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CA5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1CA5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1CA5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1CA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B1CA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B1CA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B1CA5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B1CA5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B1CA5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B1CA5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1CA5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1CA5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9B1CA5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9B1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1CA5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9B1C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B1CA5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9B1CA5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9B1CA5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9B1CA5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B1CA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9B1CA5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9B1CA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2024-12-03T06:59:00Z</dcterms:created>
  <dcterms:modified xsi:type="dcterms:W3CDTF">2024-12-03T07:00:00Z</dcterms:modified>
</cp:coreProperties>
</file>